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29" w:rsidRDefault="00135B29" w:rsidP="00135B29">
      <w:pPr>
        <w:pStyle w:val="Normlnweb"/>
        <w:jc w:val="both"/>
      </w:pPr>
      <w:r>
        <w:rPr>
          <w:b/>
          <w:bCs/>
        </w:rPr>
        <w:t>V listopadu jsem přišla neohlášeně do školky na ochutnávku oběda. Ten den byl nejen pro děti oběd dost atraktivní, podával se vývar s nudličkami a svíčková s knedlíkem. Děti si mohly říct, kolik chtějí jídla na talíř, kdo si neřekl, dostal přiměřenou porci. Pro „</w:t>
      </w:r>
      <w:proofErr w:type="spellStart"/>
      <w:r>
        <w:rPr>
          <w:b/>
          <w:bCs/>
        </w:rPr>
        <w:t>nejedlíky</w:t>
      </w:r>
      <w:proofErr w:type="spellEnd"/>
      <w:r>
        <w:rPr>
          <w:b/>
          <w:bCs/>
        </w:rPr>
        <w:t>“ bylo mnohem snazší jídlo sníst a jít si přidat. Děti si přidávaly nejen knedlíky, ale i polévku. Děti trénují sebeobsluhu i při jídle, prostírají si, uklízí si po sobě, učí se počkat, až na ně přijde řada, učí se si slušně říct o přidání, respektovat pravidla a požádat o pomoc. Pitný režim byl zajištěn vodou a ovocným nápojem.  Prošla jsem všechny třídy a všude to probíhalo stejně, nikdo děti do jídla nenutil, pokud byl někdo, kdo nechtěl – což jsem nezaznamenala, paní učitelka Tereza</w:t>
      </w:r>
      <w:r>
        <w:rPr>
          <w:b/>
          <w:bCs/>
        </w:rPr>
        <w:t xml:space="preserve"> Mrázková</w:t>
      </w:r>
      <w:bookmarkStart w:id="0" w:name="_GoBack"/>
      <w:bookmarkEnd w:id="0"/>
      <w:r>
        <w:rPr>
          <w:b/>
          <w:bCs/>
        </w:rPr>
        <w:t>, mi potvrdila, že se snaží, aby děti alespoň ochutnaly. Většinou se prý ukáže síla skupinky a děti něco sní. Příště zkusím, nějaké méně atraktivní jídlo</w:t>
      </w:r>
      <w:r>
        <w:rPr>
          <w:rFonts w:asciiTheme="minorHAnsi" w:hAnsiTheme="minorHAnsi"/>
          <w:b/>
          <w:bCs/>
        </w:rPr>
        <w:sym w:font="Wingdings" w:char="F04A"/>
      </w:r>
      <w:r>
        <w:rPr>
          <w:b/>
          <w:bCs/>
        </w:rPr>
        <w:t>.  Oceňuji práci paní kuchařek, jídlo bylo skvělé! Přišlo mi, že už mají děti odhadnuté, znají je jménem a vědí, kdo je jaký jedlík. </w:t>
      </w:r>
    </w:p>
    <w:p w:rsidR="00135B29" w:rsidRDefault="00135B29" w:rsidP="00135B29">
      <w:pPr>
        <w:pStyle w:val="Normlnweb"/>
        <w:jc w:val="both"/>
      </w:pPr>
    </w:p>
    <w:p w:rsidR="00135B29" w:rsidRDefault="00135B29" w:rsidP="00135B29">
      <w:pPr>
        <w:pStyle w:val="Normlnweb"/>
        <w:jc w:val="both"/>
      </w:pPr>
      <w:r>
        <w:t>Děkuji a přeji pěkný den, </w:t>
      </w:r>
    </w:p>
    <w:p w:rsidR="00135B29" w:rsidRDefault="00135B29" w:rsidP="00135B29">
      <w:pPr>
        <w:pStyle w:val="Normlnweb"/>
        <w:spacing w:after="240" w:afterAutospacing="0"/>
        <w:jc w:val="both"/>
      </w:pPr>
    </w:p>
    <w:p w:rsidR="00135B29" w:rsidRDefault="00135B29" w:rsidP="00135B29">
      <w:pPr>
        <w:pStyle w:val="Normlnweb"/>
        <w:jc w:val="both"/>
      </w:pPr>
      <w:r>
        <w:t>Lucka Tůmová</w:t>
      </w:r>
      <w:r>
        <w:t>, zvolená zástupkyně rodičů -  členka stravovací komise</w:t>
      </w:r>
    </w:p>
    <w:p w:rsidR="006D78CE" w:rsidRDefault="006D78CE"/>
    <w:sectPr w:rsidR="006D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29"/>
    <w:rsid w:val="00135B29"/>
    <w:rsid w:val="006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D5A0"/>
  <w15:chartTrackingRefBased/>
  <w15:docId w15:val="{98A1356A-65B2-4539-B171-1B51586B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B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2018-12-12T08:11:00Z</cp:lastPrinted>
  <dcterms:created xsi:type="dcterms:W3CDTF">2018-12-12T08:10:00Z</dcterms:created>
  <dcterms:modified xsi:type="dcterms:W3CDTF">2018-12-12T08:12:00Z</dcterms:modified>
</cp:coreProperties>
</file>