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75" w:rsidRPr="008C0675" w:rsidRDefault="008C0675" w:rsidP="008C067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8C0675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Zralost pro školu je komplexní charakteristika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Autor: Mgr. Marie </w:t>
      </w:r>
      <w:proofErr w:type="spellStart"/>
      <w:r w:rsidRPr="008C0675">
        <w:rPr>
          <w:rFonts w:eastAsia="Times New Roman" w:cs="Times New Roman"/>
          <w:szCs w:val="24"/>
          <w:lang w:eastAsia="cs-CZ"/>
        </w:rPr>
        <w:t>Těthalová</w:t>
      </w:r>
      <w:proofErr w:type="spellEnd"/>
      <w:r w:rsidRPr="008C0675">
        <w:rPr>
          <w:rFonts w:eastAsia="Times New Roman" w:cs="Times New Roman"/>
          <w:szCs w:val="24"/>
          <w:lang w:eastAsia="cs-CZ"/>
        </w:rPr>
        <w:t xml:space="preserve"> | Datum: 9.9.2014 | Vydání: 7/2014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Poznat, kdy je dítě zralé a připravené pro školu, není jednoduché. Co všechno se na školní zralosti podílí? Co mohou pro dobrou připravenost na školu udělat pedagogové mateřských škol? Odpovídají zkušené vysokoškolské pedagožky Iva Košek Bartošová a Blanka </w:t>
      </w:r>
      <w:proofErr w:type="spellStart"/>
      <w:r w:rsidRPr="008C0675">
        <w:rPr>
          <w:rFonts w:eastAsia="Times New Roman" w:cs="Times New Roman"/>
          <w:szCs w:val="24"/>
          <w:lang w:eastAsia="cs-CZ"/>
        </w:rPr>
        <w:t>Křováčková</w:t>
      </w:r>
      <w:proofErr w:type="spellEnd"/>
      <w:r w:rsidRPr="008C0675">
        <w:rPr>
          <w:rFonts w:eastAsia="Times New Roman" w:cs="Times New Roman"/>
          <w:szCs w:val="24"/>
          <w:lang w:eastAsia="cs-CZ"/>
        </w:rPr>
        <w:t>.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noProof/>
          <w:szCs w:val="24"/>
          <w:lang w:eastAsia="cs-CZ"/>
        </w:rPr>
        <w:drawing>
          <wp:inline distT="0" distB="0" distL="0" distR="0">
            <wp:extent cx="952500" cy="952500"/>
            <wp:effectExtent l="0" t="0" r="0" b="0"/>
            <wp:docPr id="1" name="Obrázek 1" descr="Zralost pro školu je komplexní charakteri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alost pro školu je komplexní charakterist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75" w:rsidRPr="008C0675" w:rsidRDefault="008C0675" w:rsidP="008C067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Mgr. Iva Košek Bartošová, Ph.D., a PhDr. Blanka </w:t>
      </w:r>
      <w:proofErr w:type="spellStart"/>
      <w:r w:rsidRPr="008C0675">
        <w:rPr>
          <w:rFonts w:eastAsia="Times New Roman" w:cs="Times New Roman"/>
          <w:szCs w:val="24"/>
          <w:lang w:eastAsia="cs-CZ"/>
        </w:rPr>
        <w:t>Křováčková</w:t>
      </w:r>
      <w:proofErr w:type="spellEnd"/>
      <w:r w:rsidRPr="008C0675">
        <w:rPr>
          <w:rFonts w:eastAsia="Times New Roman" w:cs="Times New Roman"/>
          <w:szCs w:val="24"/>
          <w:lang w:eastAsia="cs-CZ"/>
        </w:rPr>
        <w:t xml:space="preserve"> působí v Ústavu primární a </w:t>
      </w:r>
      <w:proofErr w:type="spellStart"/>
      <w:r w:rsidRPr="008C0675">
        <w:rPr>
          <w:rFonts w:eastAsia="Times New Roman" w:cs="Times New Roman"/>
          <w:szCs w:val="24"/>
          <w:lang w:eastAsia="cs-CZ"/>
        </w:rPr>
        <w:t>preprimární</w:t>
      </w:r>
      <w:proofErr w:type="spellEnd"/>
      <w:r w:rsidRPr="008C0675">
        <w:rPr>
          <w:rFonts w:eastAsia="Times New Roman" w:cs="Times New Roman"/>
          <w:szCs w:val="24"/>
          <w:lang w:eastAsia="cs-CZ"/>
        </w:rPr>
        <w:t xml:space="preserve"> edukace Pedagogické fakulty UHK a obě mají kromě zkušeností s budoucími předškolními pedagogy také zkušenosti s přímou prací s dětmi. Podílely se mimo jiné na projektu nazvaném Společně to dokážeme – Přípravné třídy pro děti ze </w:t>
      </w:r>
      <w:proofErr w:type="spellStart"/>
      <w:r w:rsidRPr="008C0675">
        <w:rPr>
          <w:rFonts w:eastAsia="Times New Roman" w:cs="Times New Roman"/>
          <w:szCs w:val="24"/>
          <w:lang w:eastAsia="cs-CZ"/>
        </w:rPr>
        <w:t>sociokulturně</w:t>
      </w:r>
      <w:proofErr w:type="spellEnd"/>
      <w:r w:rsidRPr="008C0675">
        <w:rPr>
          <w:rFonts w:eastAsia="Times New Roman" w:cs="Times New Roman"/>
          <w:szCs w:val="24"/>
          <w:lang w:eastAsia="cs-CZ"/>
        </w:rPr>
        <w:t xml:space="preserve"> znevýhodněného prostředí při základních školách a v nakladatelství Portál nyní vychází jejich kniha Už brzy půjdu do školy, která je určena právě předškolákům a jejich rodičům i pedagogům. 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Co si podle odbornic můžeme představit pod pojmy školní zralost a připravenost? „Doba nástupu do školy nebyla stanovena náhodně. Mezi šestým a sedmým rokem věku dítěte dochází k významným vývojovým změnám, které jsou podmíněny zráním i učením. 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Kompetence, které jsou potřebné ke zvládnutí školních požadavků, lze definovat různým způsobem. Rozlišují se kompetence závislé na biologickém zrání organizmu – v tomto případě se hovoří o školní zralosti a kompetence, na jejichž rozvoji se podílí učení. Jejich úroveň se vyjadřuje pojmem školní připravenost. Jde o míru osvojení vědomostí a dovedností včetně </w:t>
      </w:r>
      <w:proofErr w:type="spellStart"/>
      <w:r w:rsidRPr="008C0675">
        <w:rPr>
          <w:rFonts w:eastAsia="Times New Roman" w:cs="Times New Roman"/>
          <w:szCs w:val="24"/>
          <w:lang w:eastAsia="cs-CZ"/>
        </w:rPr>
        <w:t>socioemoční</w:t>
      </w:r>
      <w:proofErr w:type="spellEnd"/>
      <w:r w:rsidRPr="008C0675">
        <w:rPr>
          <w:rFonts w:eastAsia="Times New Roman" w:cs="Times New Roman"/>
          <w:szCs w:val="24"/>
          <w:lang w:eastAsia="cs-CZ"/>
        </w:rPr>
        <w:t xml:space="preserve"> připravenosti a chápání hodnoty a smyslu školního vzdělání, jak uvádí např. prof. Marie Vágnerová. Školní zralost se týká samotného dítěte a je dána úrovní zrání centrální nervové soustavy, která ovlivňuje vývoj mentálních schopností, vnímání, řečové schopnosti, emocionální stabilitu dítěte. Jedná se tedy o dosažení takového stupně vývoje, který umožňuje dítěti úspěšně si osvojovat školní znalosti a dovednosti. 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Školní připravenost odráží kvalitu podnětů, které vycházejí především z rodinného prostředí, z působení mateřské školy a ze schopností dítěte tyto podněty zpracovávat. Zahrnuje také požadavky základní školy,“ vysvětlují. 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Jaké oblasti jsou důležité při posuzování školní zralosti? „To je velmi široká otázka,“ myslí si obě pedagožky. „Pokusíme se ji zjednodušeně objasnit. Školní zralost a připravenost se nejčastěji posuzuje v rovině fyzické, rozumové, citové a sociální. Prvním kritériem při vstupu dítěte do školy je jeho věk. V lednu jsou zvány k zápisu děti, které k 31. srpnu dovrší šesti let. Dále mohou být přijaty také děti, kterým bude šest let do konce daného kalendářního roku. 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lastRenderedPageBreak/>
        <w:t xml:space="preserve">K tělesným předpokladům patří dosažení takové úrovně tělesného vývoje, aby každodenní návštěva školy neohrožovala zdraví dítěte. Jde o výšku a hmotnost dítěte, tzv. růstový věk, což je poměr výšky a hmotnosti, který by měl odpovídat věku kalendářnímu – v šesti letech dítě váží přibližně 20 kilogramů, měří 120 cm –, ale také o stav dentice, osifikace a svalstva. 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Aspekty tělesného vývoje jsou věcí lékařského posouzení, které provádí dětský lékař v rámci preventivních prohlídek obvykle v pěti letech, aby do nástupu do školy byl ještě čas přijmout určitá opatření. Důležitým vývojovým hlediskem je dosažená úroveň hrubé motoriky, která úzce souvisí s rozvojem řeči, myšlení a lateralitou. Jde o ovládání a držení těla, koordinaci horních a dolních končetin a rytmizaci pohybů. V předškolním věku je velmi důležitý rozvoj jemné motoriky, která zahrnuje pohyby ruky a prstů – uchopování a manipulaci s drobnými předměty, správný úchop tužky a rozvoj </w:t>
      </w:r>
      <w:proofErr w:type="spellStart"/>
      <w:r w:rsidRPr="008C0675">
        <w:rPr>
          <w:rFonts w:eastAsia="Times New Roman" w:cs="Times New Roman"/>
          <w:szCs w:val="24"/>
          <w:lang w:eastAsia="cs-CZ"/>
        </w:rPr>
        <w:t>vizuomotorické</w:t>
      </w:r>
      <w:proofErr w:type="spellEnd"/>
      <w:r w:rsidRPr="008C0675">
        <w:rPr>
          <w:rFonts w:eastAsia="Times New Roman" w:cs="Times New Roman"/>
          <w:szCs w:val="24"/>
          <w:lang w:eastAsia="cs-CZ"/>
        </w:rPr>
        <w:t xml:space="preserve"> koordinace jako je např. kreslení. 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Předpokladem budoucího školního úspěchu je dosažení určitého stupně intelektuálního vývoje. Od dítěte se očekává zájem o nové poznatky, úmyslné soustředění pozornosti a zapojování volní složky do jednotlivých aktivit.“ </w:t>
      </w:r>
    </w:p>
    <w:p w:rsidR="008C0675" w:rsidRPr="008C0675" w:rsidRDefault="008C0675" w:rsidP="008C06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8C0675">
        <w:rPr>
          <w:rFonts w:eastAsia="Times New Roman" w:cs="Times New Roman"/>
          <w:szCs w:val="24"/>
          <w:lang w:eastAsia="cs-CZ"/>
        </w:rPr>
        <w:t xml:space="preserve">Celý článek naleznete v tištěné podobě časopisu </w:t>
      </w:r>
      <w:r w:rsidRPr="008C0675">
        <w:rPr>
          <w:rFonts w:eastAsia="Times New Roman" w:cs="Times New Roman"/>
          <w:b/>
          <w:bCs/>
          <w:szCs w:val="24"/>
          <w:lang w:eastAsia="cs-CZ"/>
        </w:rPr>
        <w:t>Informatorium 3-8</w:t>
      </w:r>
      <w:r w:rsidRPr="008C0675">
        <w:rPr>
          <w:rFonts w:eastAsia="Times New Roman" w:cs="Times New Roman"/>
          <w:szCs w:val="24"/>
          <w:lang w:eastAsia="cs-CZ"/>
        </w:rPr>
        <w:t xml:space="preserve"> č. 7/2014.</w:t>
      </w:r>
    </w:p>
    <w:p w:rsidR="00E6022D" w:rsidRDefault="00E6022D">
      <w:bookmarkStart w:id="0" w:name="_GoBack"/>
      <w:bookmarkEnd w:id="0"/>
    </w:p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ED"/>
    <w:rsid w:val="005959C2"/>
    <w:rsid w:val="00781EED"/>
    <w:rsid w:val="008C0675"/>
    <w:rsid w:val="00E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067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0675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customStyle="1" w:styleId="f-note">
    <w:name w:val="f-note"/>
    <w:basedOn w:val="Normln"/>
    <w:rsid w:val="008C06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06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float-left">
    <w:name w:val="float-left"/>
    <w:basedOn w:val="Normln"/>
    <w:rsid w:val="008C06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06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067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0675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customStyle="1" w:styleId="f-note">
    <w:name w:val="f-note"/>
    <w:basedOn w:val="Normln"/>
    <w:rsid w:val="008C06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06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float-left">
    <w:name w:val="float-left"/>
    <w:basedOn w:val="Normln"/>
    <w:rsid w:val="008C06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06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2014-09-10T13:20:00Z</dcterms:created>
  <dcterms:modified xsi:type="dcterms:W3CDTF">2014-09-10T13:20:00Z</dcterms:modified>
</cp:coreProperties>
</file>