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EC" w:rsidRDefault="001473EC" w:rsidP="001473EC">
      <w:pPr>
        <w:rPr>
          <w:sz w:val="28"/>
          <w:szCs w:val="28"/>
        </w:rPr>
      </w:pPr>
      <w:r w:rsidRPr="00C521E8">
        <w:rPr>
          <w:sz w:val="28"/>
          <w:szCs w:val="28"/>
        </w:rPr>
        <w:t>Zápis z </w:t>
      </w:r>
      <w:proofErr w:type="spellStart"/>
      <w:r w:rsidRPr="00C521E8">
        <w:rPr>
          <w:sz w:val="28"/>
          <w:szCs w:val="28"/>
        </w:rPr>
        <w:t>pg</w:t>
      </w:r>
      <w:proofErr w:type="spellEnd"/>
      <w:r w:rsidRPr="00C521E8">
        <w:rPr>
          <w:sz w:val="28"/>
          <w:szCs w:val="28"/>
        </w:rPr>
        <w:t xml:space="preserve"> rady dne </w:t>
      </w:r>
      <w:proofErr w:type="gramStart"/>
      <w:r>
        <w:rPr>
          <w:sz w:val="28"/>
          <w:szCs w:val="28"/>
        </w:rPr>
        <w:t>20.6.2022</w:t>
      </w:r>
      <w:proofErr w:type="gramEnd"/>
    </w:p>
    <w:p w:rsidR="001473EC" w:rsidRDefault="001473EC" w:rsidP="001473EC">
      <w:pPr>
        <w:rPr>
          <w:sz w:val="28"/>
          <w:szCs w:val="28"/>
        </w:rPr>
      </w:pPr>
    </w:p>
    <w:p w:rsidR="001473EC" w:rsidRDefault="001473EC" w:rsidP="001473EC">
      <w:pPr>
        <w:rPr>
          <w:sz w:val="28"/>
          <w:szCs w:val="28"/>
        </w:rPr>
      </w:pPr>
    </w:p>
    <w:p w:rsidR="001473EC" w:rsidRDefault="001473EC" w:rsidP="001473E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Přivítání – ředitelka</w:t>
      </w:r>
    </w:p>
    <w:p w:rsidR="001473EC" w:rsidRDefault="001473EC" w:rsidP="001473E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Zprávy ze stáží s promítnutím </w:t>
      </w:r>
      <w:proofErr w:type="spellStart"/>
      <w:r>
        <w:rPr>
          <w:sz w:val="28"/>
          <w:szCs w:val="28"/>
        </w:rPr>
        <w:t>power</w:t>
      </w:r>
      <w:proofErr w:type="spellEnd"/>
      <w:r>
        <w:rPr>
          <w:sz w:val="28"/>
          <w:szCs w:val="28"/>
        </w:rPr>
        <w:t xml:space="preserve"> pointové prezentace nebo fotek, informace o systému školství v daných zemích, přenášení dobré praxe do našich podmínek. Portugalsko, Litva, Ankara, Island..</w:t>
      </w:r>
    </w:p>
    <w:p w:rsidR="001473EC" w:rsidRDefault="001473EC" w:rsidP="001473E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Rozbor evaluační zprávy (viz příloha)</w:t>
      </w:r>
    </w:p>
    <w:p w:rsidR="001473EC" w:rsidRDefault="001473EC" w:rsidP="001473E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Rozbor evaluačních dotazníků pedagogických pracovníků. </w:t>
      </w:r>
    </w:p>
    <w:p w:rsidR="0078076F" w:rsidRDefault="0078076F" w:rsidP="0078076F">
      <w:pPr>
        <w:pStyle w:val="Odstavecseseznamem"/>
        <w:ind w:left="360"/>
        <w:rPr>
          <w:sz w:val="28"/>
          <w:szCs w:val="28"/>
        </w:rPr>
      </w:pPr>
      <w:r>
        <w:rPr>
          <w:sz w:val="28"/>
          <w:szCs w:val="28"/>
        </w:rPr>
        <w:t>Nováková D. – nepodporovat dopolední kroužek angličtiny – organizační problémy</w:t>
      </w:r>
    </w:p>
    <w:p w:rsidR="0078076F" w:rsidRDefault="0078076F" w:rsidP="0078076F">
      <w:pPr>
        <w:pStyle w:val="Odstavecseseznamem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Zíková – za každého počasí jít ven – doplnit školní řád a probrat v úvodní </w:t>
      </w:r>
      <w:proofErr w:type="spellStart"/>
      <w:r>
        <w:rPr>
          <w:sz w:val="28"/>
          <w:szCs w:val="28"/>
        </w:rPr>
        <w:t>ped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radě</w:t>
      </w:r>
      <w:proofErr w:type="gramEnd"/>
      <w:r>
        <w:rPr>
          <w:sz w:val="28"/>
          <w:szCs w:val="28"/>
        </w:rPr>
        <w:t>., venkovní kuchyňky +</w:t>
      </w:r>
      <w:bookmarkStart w:id="0" w:name="_GoBack"/>
      <w:bookmarkEnd w:id="0"/>
    </w:p>
    <w:p w:rsidR="0078076F" w:rsidRDefault="0078076F" w:rsidP="0078076F">
      <w:pPr>
        <w:pStyle w:val="Odstavecseseznamem"/>
        <w:ind w:left="360"/>
        <w:rPr>
          <w:sz w:val="28"/>
          <w:szCs w:val="28"/>
        </w:rPr>
      </w:pPr>
      <w:r>
        <w:rPr>
          <w:sz w:val="28"/>
          <w:szCs w:val="28"/>
        </w:rPr>
        <w:t>Větrovská – více zahradních koutků (záhony +)</w:t>
      </w:r>
    </w:p>
    <w:p w:rsidR="0078076F" w:rsidRDefault="0078076F" w:rsidP="0078076F">
      <w:pPr>
        <w:pStyle w:val="Odstavecseseznamem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Samková – zavést </w:t>
      </w:r>
      <w:proofErr w:type="spellStart"/>
      <w:r>
        <w:rPr>
          <w:sz w:val="28"/>
          <w:szCs w:val="28"/>
        </w:rPr>
        <w:t>knihobudku</w:t>
      </w:r>
      <w:proofErr w:type="spellEnd"/>
      <w:r>
        <w:rPr>
          <w:sz w:val="28"/>
          <w:szCs w:val="28"/>
        </w:rPr>
        <w:t xml:space="preserve"> (např. stará lednice, pomalovat +</w:t>
      </w:r>
    </w:p>
    <w:p w:rsidR="0078076F" w:rsidRPr="001473EC" w:rsidRDefault="0078076F" w:rsidP="0078076F">
      <w:pPr>
        <w:pStyle w:val="Odstavecseseznamem"/>
        <w:ind w:left="360"/>
        <w:rPr>
          <w:sz w:val="28"/>
          <w:szCs w:val="28"/>
        </w:rPr>
      </w:pPr>
    </w:p>
    <w:p w:rsidR="00B731FA" w:rsidRDefault="00B731FA"/>
    <w:sectPr w:rsidR="00B73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327E2"/>
    <w:multiLevelType w:val="multilevel"/>
    <w:tmpl w:val="152EE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41"/>
    <w:rsid w:val="001473EC"/>
    <w:rsid w:val="0078076F"/>
    <w:rsid w:val="008F5D41"/>
    <w:rsid w:val="00B7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4157"/>
  <w15:chartTrackingRefBased/>
  <w15:docId w15:val="{EBDA2E21-8032-4E47-98EA-597162A1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3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545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2022-06-21T09:42:00Z</dcterms:created>
  <dcterms:modified xsi:type="dcterms:W3CDTF">2022-06-28T09:48:00Z</dcterms:modified>
</cp:coreProperties>
</file>